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1A4" w:rsidRDefault="000C5111" w:rsidP="000C511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C5111">
        <w:rPr>
          <w:rFonts w:ascii="Times New Roman" w:hAnsi="Times New Roman" w:cs="Times New Roman"/>
          <w:b/>
          <w:sz w:val="48"/>
          <w:szCs w:val="48"/>
        </w:rPr>
        <w:t>VIAJE PUEBLOS SEGOVIANOS</w:t>
      </w:r>
    </w:p>
    <w:p w:rsidR="000C5111" w:rsidRDefault="000C5111" w:rsidP="000C511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13 de Mayo 2014</w:t>
      </w:r>
    </w:p>
    <w:p w:rsidR="000C5111" w:rsidRDefault="000C5111" w:rsidP="000C5111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0C5111" w:rsidRDefault="000C5111" w:rsidP="000C5111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0C5111" w:rsidRDefault="00215463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0C5111" w:rsidRPr="000C5111">
        <w:rPr>
          <w:rFonts w:ascii="Times New Roman" w:hAnsi="Times New Roman" w:cs="Times New Roman"/>
          <w:sz w:val="24"/>
          <w:szCs w:val="24"/>
        </w:rPr>
        <w:t xml:space="preserve">Salimos </w:t>
      </w:r>
      <w:r w:rsidR="000C5111">
        <w:rPr>
          <w:rFonts w:ascii="Times New Roman" w:hAnsi="Times New Roman" w:cs="Times New Roman"/>
          <w:sz w:val="24"/>
          <w:szCs w:val="24"/>
        </w:rPr>
        <w:t xml:space="preserve">del Paseo de Moret a las 9.15h con dirección a Puras (Valladolid), retrasados por la llegada tardía de uno de los autobuses, con un aforo de asistentes que ha hecho necesario la utilización de dos autobuses. </w:t>
      </w:r>
      <w:r w:rsidR="00B66331">
        <w:rPr>
          <w:rFonts w:ascii="Times New Roman" w:hAnsi="Times New Roman" w:cs="Times New Roman"/>
          <w:sz w:val="24"/>
          <w:szCs w:val="24"/>
        </w:rPr>
        <w:t>Llegamos a</w:t>
      </w:r>
      <w:r w:rsidR="000C5111">
        <w:rPr>
          <w:rFonts w:ascii="Times New Roman" w:hAnsi="Times New Roman" w:cs="Times New Roman"/>
          <w:sz w:val="24"/>
          <w:szCs w:val="24"/>
        </w:rPr>
        <w:t xml:space="preserve"> </w:t>
      </w:r>
      <w:r w:rsidR="00B66331">
        <w:rPr>
          <w:rFonts w:ascii="Times New Roman" w:hAnsi="Times New Roman" w:cs="Times New Roman"/>
          <w:sz w:val="24"/>
          <w:szCs w:val="24"/>
        </w:rPr>
        <w:t>las 10.50h</w:t>
      </w:r>
      <w:r w:rsidR="000C5111">
        <w:rPr>
          <w:rFonts w:ascii="Times New Roman" w:hAnsi="Times New Roman" w:cs="Times New Roman"/>
          <w:sz w:val="24"/>
          <w:szCs w:val="24"/>
        </w:rPr>
        <w:t xml:space="preserve"> al Museo de las Villas Romanas </w:t>
      </w:r>
      <w:r>
        <w:rPr>
          <w:rFonts w:ascii="Times New Roman" w:hAnsi="Times New Roman" w:cs="Times New Roman"/>
          <w:sz w:val="24"/>
          <w:szCs w:val="24"/>
        </w:rPr>
        <w:t>de Almenara con una temperatura fresca, nos dividimos en dos grupos para realizar la visita.</w:t>
      </w:r>
    </w:p>
    <w:p w:rsidR="00215463" w:rsidRDefault="00215463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180340" distB="180340" distL="114300" distR="114300" simplePos="0" relativeHeight="251658240" behindDoc="0" locked="0" layoutInCell="1" allowOverlap="1" wp14:anchorId="56F1DDF7" wp14:editId="17DD3A81">
            <wp:simplePos x="0" y="0"/>
            <wp:positionH relativeFrom="margin">
              <wp:posOffset>-60960</wp:posOffset>
            </wp:positionH>
            <wp:positionV relativeFrom="margin">
              <wp:posOffset>3643630</wp:posOffset>
            </wp:positionV>
            <wp:extent cx="5400000" cy="3600000"/>
            <wp:effectExtent l="0" t="0" r="0" b="635"/>
            <wp:wrapTopAndBottom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1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Después de una pequeña explicación vemos la maqueta de una villa romana de la segunda mitad del siglo IV, a continuación iniciamos un recorrido por los restos de la Villa donde podemos ver la distribución de los patios y habitaciones, algunas con suelo de mosaicos. Es de destacar el de Pegaso que podría pertenecer a un salón o biblioteca</w:t>
      </w:r>
      <w:r w:rsidR="002B3744">
        <w:rPr>
          <w:rFonts w:ascii="Times New Roman" w:hAnsi="Times New Roman" w:cs="Times New Roman"/>
          <w:sz w:val="24"/>
          <w:szCs w:val="24"/>
        </w:rPr>
        <w:t>, las teselas son de un tamaño de 5 y 8 mm.</w:t>
      </w:r>
      <w:r>
        <w:rPr>
          <w:rFonts w:ascii="Times New Roman" w:hAnsi="Times New Roman" w:cs="Times New Roman"/>
          <w:sz w:val="24"/>
          <w:szCs w:val="24"/>
        </w:rPr>
        <w:t xml:space="preserve"> Terminamos la visita a las 11.30h</w:t>
      </w:r>
      <w:r w:rsidR="002B3744">
        <w:rPr>
          <w:rFonts w:ascii="Times New Roman" w:hAnsi="Times New Roman" w:cs="Times New Roman"/>
          <w:sz w:val="24"/>
          <w:szCs w:val="24"/>
        </w:rPr>
        <w:t>. y nos dirigimos a ver la recreación de una casa romana de unos 650 m</w:t>
      </w:r>
      <w:r w:rsidR="002B374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B3744">
        <w:rPr>
          <w:rFonts w:ascii="Times New Roman" w:hAnsi="Times New Roman" w:cs="Times New Roman"/>
          <w:sz w:val="24"/>
          <w:szCs w:val="24"/>
        </w:rPr>
        <w:t xml:space="preserve">. En ella vemos el patio interior con paredes pintadas, </w:t>
      </w:r>
      <w:r w:rsidR="004020BD">
        <w:rPr>
          <w:rFonts w:ascii="Times New Roman" w:hAnsi="Times New Roman" w:cs="Times New Roman"/>
          <w:sz w:val="24"/>
          <w:szCs w:val="24"/>
        </w:rPr>
        <w:t xml:space="preserve">el </w:t>
      </w:r>
      <w:r w:rsidR="00B66331">
        <w:rPr>
          <w:rFonts w:ascii="Times New Roman" w:hAnsi="Times New Roman" w:cs="Times New Roman"/>
          <w:sz w:val="24"/>
          <w:szCs w:val="24"/>
        </w:rPr>
        <w:t>comedor (</w:t>
      </w:r>
      <w:r w:rsidR="004020BD">
        <w:rPr>
          <w:rFonts w:ascii="Times New Roman" w:hAnsi="Times New Roman" w:cs="Times New Roman"/>
          <w:sz w:val="24"/>
          <w:szCs w:val="24"/>
        </w:rPr>
        <w:t xml:space="preserve">triclinium) decorado con diferentes muebles, el salón de </w:t>
      </w:r>
      <w:r w:rsidR="00B66331">
        <w:rPr>
          <w:rFonts w:ascii="Times New Roman" w:hAnsi="Times New Roman" w:cs="Times New Roman"/>
          <w:sz w:val="24"/>
          <w:szCs w:val="24"/>
        </w:rPr>
        <w:t>recepción (</w:t>
      </w:r>
      <w:r w:rsidR="004020BD">
        <w:rPr>
          <w:rFonts w:ascii="Times New Roman" w:hAnsi="Times New Roman" w:cs="Times New Roman"/>
          <w:sz w:val="24"/>
          <w:szCs w:val="24"/>
        </w:rPr>
        <w:t xml:space="preserve">Oecus), las </w:t>
      </w:r>
      <w:r w:rsidR="00B66331">
        <w:rPr>
          <w:rFonts w:ascii="Times New Roman" w:hAnsi="Times New Roman" w:cs="Times New Roman"/>
          <w:sz w:val="24"/>
          <w:szCs w:val="24"/>
        </w:rPr>
        <w:t>termas (</w:t>
      </w:r>
      <w:proofErr w:type="spellStart"/>
      <w:r w:rsidR="004020BD">
        <w:rPr>
          <w:rFonts w:ascii="Times New Roman" w:hAnsi="Times New Roman" w:cs="Times New Roman"/>
          <w:sz w:val="24"/>
          <w:szCs w:val="24"/>
        </w:rPr>
        <w:t>Balnera</w:t>
      </w:r>
      <w:proofErr w:type="spellEnd"/>
      <w:r w:rsidR="004020BD">
        <w:rPr>
          <w:rFonts w:ascii="Times New Roman" w:hAnsi="Times New Roman" w:cs="Times New Roman"/>
          <w:sz w:val="24"/>
          <w:szCs w:val="24"/>
        </w:rPr>
        <w:t xml:space="preserve">), el </w:t>
      </w:r>
      <w:r w:rsidR="00B66331">
        <w:rPr>
          <w:rFonts w:ascii="Times New Roman" w:hAnsi="Times New Roman" w:cs="Times New Roman"/>
          <w:sz w:val="24"/>
          <w:szCs w:val="24"/>
        </w:rPr>
        <w:t>vestidor (</w:t>
      </w:r>
      <w:proofErr w:type="spellStart"/>
      <w:r w:rsidR="004020BD">
        <w:rPr>
          <w:rFonts w:ascii="Times New Roman" w:hAnsi="Times New Roman" w:cs="Times New Roman"/>
          <w:sz w:val="24"/>
          <w:szCs w:val="24"/>
        </w:rPr>
        <w:t>Apoditerium</w:t>
      </w:r>
      <w:proofErr w:type="spellEnd"/>
      <w:r w:rsidR="004020BD">
        <w:rPr>
          <w:rFonts w:ascii="Times New Roman" w:hAnsi="Times New Roman" w:cs="Times New Roman"/>
          <w:sz w:val="24"/>
          <w:szCs w:val="24"/>
        </w:rPr>
        <w:t xml:space="preserve">). El </w:t>
      </w:r>
      <w:r w:rsidR="00B66331">
        <w:rPr>
          <w:rFonts w:ascii="Times New Roman" w:hAnsi="Times New Roman" w:cs="Times New Roman"/>
          <w:sz w:val="24"/>
          <w:szCs w:val="24"/>
        </w:rPr>
        <w:lastRenderedPageBreak/>
        <w:t>Hipocausto (</w:t>
      </w:r>
      <w:r w:rsidR="004020BD">
        <w:rPr>
          <w:rFonts w:ascii="Times New Roman" w:hAnsi="Times New Roman" w:cs="Times New Roman"/>
          <w:sz w:val="24"/>
          <w:szCs w:val="24"/>
        </w:rPr>
        <w:t>Gloria) por donde circulaba el aire caliente y la cocina con habitaciones para el servicio.</w:t>
      </w:r>
    </w:p>
    <w:p w:rsidR="004A74AF" w:rsidRDefault="00337FAF" w:rsidP="004A74AF">
      <w:pPr>
        <w:pStyle w:val="Sinespaciado"/>
        <w:jc w:val="both"/>
      </w:pPr>
      <w:r>
        <w:rPr>
          <w:noProof/>
          <w:lang w:eastAsia="es-ES"/>
        </w:rPr>
        <w:drawing>
          <wp:anchor distT="107950" distB="107950" distL="114300" distR="114300" simplePos="0" relativeHeight="251659264" behindDoc="0" locked="0" layoutInCell="1" allowOverlap="1" wp14:anchorId="67AE3F84" wp14:editId="22C798BA">
            <wp:simplePos x="0" y="0"/>
            <wp:positionH relativeFrom="margin">
              <wp:posOffset>-125730</wp:posOffset>
            </wp:positionH>
            <wp:positionV relativeFrom="margin">
              <wp:posOffset>1033780</wp:posOffset>
            </wp:positionV>
            <wp:extent cx="4183200" cy="2790000"/>
            <wp:effectExtent l="0" t="0" r="8255" b="0"/>
            <wp:wrapSquare wrapText="bothSides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1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3200" cy="279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0BD">
        <w:t xml:space="preserve">         Terminamos la visita a las 12h. y tomamos el autobús para dirigirnos hacia Sta. María la Real de Nieva adonde llegamos a las 12.40h. en donde ya nos estaban esperando para darnos las explicaciones del</w:t>
      </w:r>
      <w:r w:rsidR="004A74AF">
        <w:t xml:space="preserve"> lugar. </w:t>
      </w:r>
    </w:p>
    <w:p w:rsidR="004020BD" w:rsidRPr="002B3744" w:rsidRDefault="004A74AF" w:rsidP="004A74AF">
      <w:pPr>
        <w:pStyle w:val="Sinespaciado"/>
        <w:jc w:val="both"/>
      </w:pPr>
      <w:r>
        <w:t xml:space="preserve">      </w:t>
      </w:r>
      <w:r w:rsidR="004020BD">
        <w:t xml:space="preserve">Pasamos primero al magnifico claustro del siglo XV </w:t>
      </w:r>
      <w:r w:rsidR="00337FAF">
        <w:t>con</w:t>
      </w:r>
      <w:r>
        <w:t xml:space="preserve"> 87 capiteles </w:t>
      </w:r>
      <w:r w:rsidR="004020BD">
        <w:t>todos diferentes</w:t>
      </w:r>
      <w:r>
        <w:t xml:space="preserve">, con </w:t>
      </w:r>
      <w:r w:rsidR="00B66331">
        <w:t>escudos nobiliarios</w:t>
      </w:r>
      <w:r>
        <w:t>, entre ellos el de Catalina de Lancaster, escenas del calendario agrícola y diversas representaciones. Está considerado monumento nacional.</w:t>
      </w:r>
    </w:p>
    <w:p w:rsidR="004A74AF" w:rsidRDefault="004A74A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74AF" w:rsidRDefault="004A74A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74AF" w:rsidRDefault="004A74A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5463" w:rsidRDefault="004A74AF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1312" behindDoc="0" locked="0" layoutInCell="1" allowOverlap="1" wp14:anchorId="70FD0591" wp14:editId="35CB8AFB">
            <wp:simplePos x="0" y="0"/>
            <wp:positionH relativeFrom="margin">
              <wp:posOffset>-177165</wp:posOffset>
            </wp:positionH>
            <wp:positionV relativeFrom="margin">
              <wp:posOffset>6673215</wp:posOffset>
            </wp:positionV>
            <wp:extent cx="2733675" cy="1821815"/>
            <wp:effectExtent l="0" t="0" r="9525" b="6985"/>
            <wp:wrapSquare wrapText="bothSides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3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2336" behindDoc="0" locked="0" layoutInCell="1" allowOverlap="1" wp14:anchorId="289C2E9E" wp14:editId="0AB5373F">
            <wp:simplePos x="0" y="0"/>
            <wp:positionH relativeFrom="margin">
              <wp:posOffset>2853690</wp:posOffset>
            </wp:positionH>
            <wp:positionV relativeFrom="margin">
              <wp:posOffset>4224655</wp:posOffset>
            </wp:positionV>
            <wp:extent cx="2943225" cy="1962150"/>
            <wp:effectExtent l="0" t="0" r="9525" b="0"/>
            <wp:wrapSquare wrapText="bothSides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3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0288" behindDoc="0" locked="0" layoutInCell="1" allowOverlap="1" wp14:anchorId="6515292D" wp14:editId="77D99383">
            <wp:simplePos x="0" y="0"/>
            <wp:positionH relativeFrom="margin">
              <wp:posOffset>-175260</wp:posOffset>
            </wp:positionH>
            <wp:positionV relativeFrom="margin">
              <wp:posOffset>4205605</wp:posOffset>
            </wp:positionV>
            <wp:extent cx="2943860" cy="1962150"/>
            <wp:effectExtent l="0" t="0" r="8890" b="0"/>
            <wp:wrapSquare wrapText="bothSides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2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386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5F2B">
        <w:rPr>
          <w:rFonts w:ascii="Times New Roman" w:hAnsi="Times New Roman" w:cs="Times New Roman"/>
          <w:sz w:val="24"/>
          <w:szCs w:val="24"/>
        </w:rPr>
        <w:t xml:space="preserve">      Después pasamos a la Iglesia dedicada a la Virgen de la Soterrana. Fue construida en dos fases y con un suelo lleno de enterramientos, a la derecha del altar está enterrada Blanca de Navarra.</w:t>
      </w:r>
    </w:p>
    <w:p w:rsidR="007C5F2B" w:rsidRDefault="007C5F2B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C5F2B" w:rsidRDefault="007C5F2B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C5F2B" w:rsidRDefault="007C5F2B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64384" behindDoc="0" locked="0" layoutInCell="1" allowOverlap="1" wp14:anchorId="6AC2081E" wp14:editId="30BE65FA">
            <wp:simplePos x="0" y="0"/>
            <wp:positionH relativeFrom="margin">
              <wp:posOffset>81915</wp:posOffset>
            </wp:positionH>
            <wp:positionV relativeFrom="margin">
              <wp:posOffset>881380</wp:posOffset>
            </wp:positionV>
            <wp:extent cx="2457450" cy="3686175"/>
            <wp:effectExtent l="0" t="0" r="0" b="9525"/>
            <wp:wrapSquare wrapText="bothSides"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5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5F2B">
        <w:rPr>
          <w:rFonts w:ascii="Times New Roman" w:hAnsi="Times New Roman" w:cs="Times New Roman"/>
          <w:sz w:val="24"/>
          <w:szCs w:val="24"/>
        </w:rPr>
        <w:t>Son de destacar un retablo del siglo XVI con un S. Jerónimo de Berrugete, la Capilla Mayor de la Virgen de la Soterrana</w:t>
      </w:r>
      <w:r w:rsidR="00A36384">
        <w:rPr>
          <w:rFonts w:ascii="Times New Roman" w:hAnsi="Times New Roman" w:cs="Times New Roman"/>
          <w:sz w:val="24"/>
          <w:szCs w:val="24"/>
        </w:rPr>
        <w:t>, Capilla de las cinco llagas del Cristo, un cuadro de origen mejicano y otro de una bonita</w:t>
      </w:r>
      <w:r w:rsidR="0041049C">
        <w:rPr>
          <w:rFonts w:ascii="Times New Roman" w:hAnsi="Times New Roman" w:cs="Times New Roman"/>
          <w:sz w:val="24"/>
          <w:szCs w:val="24"/>
        </w:rPr>
        <w:t xml:space="preserve"> Inmaculada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36384" w:rsidRDefault="001465F7" w:rsidP="000C5111">
      <w:pPr>
        <w:jc w:val="both"/>
        <w:rPr>
          <w:rFonts w:ascii="Times New Roman" w:hAnsi="Times New Roman" w:cs="Times New Roman"/>
          <w:noProof/>
          <w:sz w:val="24"/>
          <w:szCs w:val="24"/>
          <w:lang w:eastAsia="es-ES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3360" behindDoc="0" locked="0" layoutInCell="1" allowOverlap="1" wp14:anchorId="135B040F" wp14:editId="25B77DEE">
            <wp:simplePos x="0" y="0"/>
            <wp:positionH relativeFrom="margin">
              <wp:posOffset>3101340</wp:posOffset>
            </wp:positionH>
            <wp:positionV relativeFrom="margin">
              <wp:posOffset>882650</wp:posOffset>
            </wp:positionV>
            <wp:extent cx="2458720" cy="3686175"/>
            <wp:effectExtent l="0" t="0" r="0" b="9525"/>
            <wp:wrapSquare wrapText="bothSides"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5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872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6384">
        <w:rPr>
          <w:rFonts w:ascii="Times New Roman" w:hAnsi="Times New Roman" w:cs="Times New Roman"/>
          <w:noProof/>
          <w:sz w:val="24"/>
          <w:szCs w:val="24"/>
          <w:lang w:eastAsia="es-ES"/>
        </w:rPr>
        <w:t xml:space="preserve"> </w:t>
      </w: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5408" behindDoc="0" locked="0" layoutInCell="1" allowOverlap="1" wp14:anchorId="347AF778" wp14:editId="6C7486B1">
            <wp:simplePos x="0" y="0"/>
            <wp:positionH relativeFrom="margin">
              <wp:posOffset>85725</wp:posOffset>
            </wp:positionH>
            <wp:positionV relativeFrom="margin">
              <wp:posOffset>4867275</wp:posOffset>
            </wp:positionV>
            <wp:extent cx="2533650" cy="3800475"/>
            <wp:effectExtent l="0" t="0" r="0" b="9525"/>
            <wp:wrapSquare wrapText="bothSides"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67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6432" behindDoc="1" locked="0" layoutInCell="1" allowOverlap="1" wp14:anchorId="386D59A6" wp14:editId="5615064D">
            <wp:simplePos x="0" y="0"/>
            <wp:positionH relativeFrom="margin">
              <wp:posOffset>2526030</wp:posOffset>
            </wp:positionH>
            <wp:positionV relativeFrom="margin">
              <wp:posOffset>5480685</wp:posOffset>
            </wp:positionV>
            <wp:extent cx="3813175" cy="2540635"/>
            <wp:effectExtent l="7620" t="0" r="4445" b="4445"/>
            <wp:wrapTight wrapText="bothSides">
              <wp:wrapPolygon edited="0">
                <wp:start x="43" y="21665"/>
                <wp:lineTo x="21517" y="21665"/>
                <wp:lineTo x="21517" y="124"/>
                <wp:lineTo x="43" y="124"/>
                <wp:lineTo x="43" y="21665"/>
              </wp:wrapPolygon>
            </wp:wrapTight>
            <wp:docPr id="1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7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13175" cy="2540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5302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Al salir vemos el pórtico declarado monumento nacional. Terminamos la visita a las 14h. y salimos a las 14.15h. </w:t>
      </w:r>
      <w:r w:rsidR="007F5302">
        <w:rPr>
          <w:rFonts w:ascii="Times New Roman" w:hAnsi="Times New Roman" w:cs="Times New Roman"/>
          <w:sz w:val="24"/>
          <w:szCs w:val="24"/>
        </w:rPr>
        <w:t>para ir a comer en Nava de la Asunción en el restaurante Fray Sebastián llegando a las 14.30h- La comida es excelente destacando las fabes y el cochinillo terminando la comida a las 16h.</w:t>
      </w:r>
    </w:p>
    <w:p w:rsidR="00B56B23" w:rsidRDefault="00B56B23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9504" behindDoc="0" locked="0" layoutInCell="1" allowOverlap="1" wp14:anchorId="689D7602" wp14:editId="7BC5139F">
            <wp:simplePos x="0" y="0"/>
            <wp:positionH relativeFrom="margin">
              <wp:posOffset>-28575</wp:posOffset>
            </wp:positionH>
            <wp:positionV relativeFrom="margin">
              <wp:posOffset>5201285</wp:posOffset>
            </wp:positionV>
            <wp:extent cx="2885440" cy="1923415"/>
            <wp:effectExtent l="0" t="0" r="0" b="635"/>
            <wp:wrapSquare wrapText="bothSides"/>
            <wp:docPr id="1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85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1923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3F50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8480" behindDoc="0" locked="0" layoutInCell="1" allowOverlap="1" wp14:anchorId="5A210554" wp14:editId="3FD65D4E">
            <wp:simplePos x="0" y="0"/>
            <wp:positionH relativeFrom="margin">
              <wp:posOffset>3107690</wp:posOffset>
            </wp:positionH>
            <wp:positionV relativeFrom="margin">
              <wp:posOffset>2682240</wp:posOffset>
            </wp:positionV>
            <wp:extent cx="2654300" cy="3981450"/>
            <wp:effectExtent l="0" t="0" r="0" b="0"/>
            <wp:wrapSquare wrapText="bothSides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20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3F50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7456" behindDoc="0" locked="0" layoutInCell="1" allowOverlap="1" wp14:anchorId="1DC6417F" wp14:editId="59CB558A">
            <wp:simplePos x="0" y="0"/>
            <wp:positionH relativeFrom="margin">
              <wp:posOffset>-635635</wp:posOffset>
            </wp:positionH>
            <wp:positionV relativeFrom="margin">
              <wp:posOffset>1160145</wp:posOffset>
            </wp:positionV>
            <wp:extent cx="4117975" cy="2745105"/>
            <wp:effectExtent l="635" t="0" r="0" b="0"/>
            <wp:wrapSquare wrapText="bothSides"/>
            <wp:docPr id="1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17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117975" cy="2745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3F50">
        <w:rPr>
          <w:rFonts w:ascii="Times New Roman" w:hAnsi="Times New Roman" w:cs="Times New Roman"/>
          <w:sz w:val="24"/>
          <w:szCs w:val="24"/>
        </w:rPr>
        <w:t xml:space="preserve">   Tomamos el autobús y nos dirigimos al Castillo de Coca adonde llegamos a las16.40h. Pasamos al castillo y nos dividimos en dos grupos para empezar una visita guiada, entramos en la Torre del Homenaje y </w:t>
      </w:r>
      <w:r w:rsidR="00B66331">
        <w:rPr>
          <w:rFonts w:ascii="Times New Roman" w:hAnsi="Times New Roman" w:cs="Times New Roman"/>
          <w:sz w:val="24"/>
          <w:szCs w:val="24"/>
        </w:rPr>
        <w:t>tenemos</w:t>
      </w:r>
      <w:r w:rsidR="005D3F50">
        <w:rPr>
          <w:rFonts w:ascii="Times New Roman" w:hAnsi="Times New Roman" w:cs="Times New Roman"/>
          <w:sz w:val="24"/>
          <w:szCs w:val="24"/>
        </w:rPr>
        <w:t xml:space="preserve"> que subir 72 peldaños con parada cada </w:t>
      </w:r>
      <w:r w:rsidR="00B66331">
        <w:rPr>
          <w:rFonts w:ascii="Times New Roman" w:hAnsi="Times New Roman" w:cs="Times New Roman"/>
          <w:sz w:val="24"/>
          <w:szCs w:val="24"/>
        </w:rPr>
        <w:t xml:space="preserve">26. </w:t>
      </w:r>
      <w:r w:rsidR="005D3F50">
        <w:rPr>
          <w:rFonts w:ascii="Times New Roman" w:hAnsi="Times New Roman" w:cs="Times New Roman"/>
          <w:sz w:val="24"/>
          <w:szCs w:val="24"/>
        </w:rPr>
        <w:t>En el primer tramo hay una sala con el escudo de los Fonseca en el techo, muestras de azulejos y muebles;</w:t>
      </w:r>
      <w:r>
        <w:rPr>
          <w:rFonts w:ascii="Times New Roman" w:hAnsi="Times New Roman" w:cs="Times New Roman"/>
          <w:sz w:val="24"/>
          <w:szCs w:val="24"/>
        </w:rPr>
        <w:t xml:space="preserve"> subimos el 2º tramo hasta la siguiente sala que contiene piezas originales del Castillo y armaduras, y por último subimos el 3º tramo para llegar al final de la Torre y contemplar las vistas, debido a la dificultad de la subida algunos </w:t>
      </w:r>
      <w:r w:rsidR="00C55112">
        <w:rPr>
          <w:rFonts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e quedaron en la parte baja de la entrada.</w:t>
      </w:r>
    </w:p>
    <w:p w:rsidR="00B56B23" w:rsidRDefault="00B56B23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El Castillo fue construido en 1453 y pertenece a la Casa de Alba aunque en la actualidad está cedido al Ministerio de Agricultura.</w:t>
      </w:r>
    </w:p>
    <w:p w:rsidR="00B56B23" w:rsidRDefault="00B56B23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6B23" w:rsidRDefault="00B56B23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Terminamos la visita a las 17.30h. y tomamos el autobús para ir a Carbonero el Mayor para visitar la Iglesia de S. Juan Bautista adonde llegamos a las 18.35h.</w:t>
      </w:r>
      <w:r w:rsidR="0019393F">
        <w:rPr>
          <w:rFonts w:ascii="Times New Roman" w:hAnsi="Times New Roman" w:cs="Times New Roman"/>
          <w:sz w:val="24"/>
          <w:szCs w:val="24"/>
        </w:rPr>
        <w:t xml:space="preserve"> Nos recibe el párroco D. Alberto Espinosa para darnos una breve explicación ya que hemos llegado tarde y él tenía el Rosario a las 19h. La Iglesia tiene distintos estilos, románico la parte de la torre, gótico y barroco.</w:t>
      </w: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0528" behindDoc="0" locked="0" layoutInCell="1" allowOverlap="1" wp14:anchorId="55B5A6B7" wp14:editId="34C9A960">
            <wp:simplePos x="0" y="0"/>
            <wp:positionH relativeFrom="margin">
              <wp:posOffset>652145</wp:posOffset>
            </wp:positionH>
            <wp:positionV relativeFrom="margin">
              <wp:posOffset>1982470</wp:posOffset>
            </wp:positionV>
            <wp:extent cx="4514850" cy="6772275"/>
            <wp:effectExtent l="0" t="0" r="0" b="9525"/>
            <wp:wrapSquare wrapText="bothSides"/>
            <wp:docPr id="1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3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Lo más destacable es el Retablo Mayor del siglo XVI en el que se aúnan los estilos flamenco e italiano. Está formado por 21 retablos y del que nos ha dado una </w:t>
      </w:r>
      <w:r w:rsidR="00B66331">
        <w:rPr>
          <w:rFonts w:ascii="Times New Roman" w:hAnsi="Times New Roman" w:cs="Times New Roman"/>
          <w:sz w:val="24"/>
          <w:szCs w:val="24"/>
        </w:rPr>
        <w:t>magnífica</w:t>
      </w:r>
      <w:r>
        <w:rPr>
          <w:rFonts w:ascii="Times New Roman" w:hAnsi="Times New Roman" w:cs="Times New Roman"/>
          <w:sz w:val="24"/>
          <w:szCs w:val="24"/>
        </w:rPr>
        <w:t xml:space="preserve"> exposición el Párroco</w:t>
      </w: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393F" w:rsidRDefault="0019393F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lastRenderedPageBreak/>
        <w:drawing>
          <wp:inline distT="0" distB="0" distL="0" distR="0">
            <wp:extent cx="5400040" cy="3599815"/>
            <wp:effectExtent l="0" t="0" r="0" b="635"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3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6331" w:rsidRDefault="00B66331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5400040" cy="3599815"/>
            <wp:effectExtent l="0" t="0" r="0" b="635"/>
            <wp:docPr id="1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48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F50" w:rsidRDefault="00B66331" w:rsidP="000C511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Terminamos la visita a las 19h. y vamos al autobús para volver a Madrid adonde llegamos a las 20.30h. Todo ha ido bien y hemos disfrutado del día, hasta la próxima.</w:t>
      </w:r>
    </w:p>
    <w:p w:rsidR="007F5302" w:rsidRDefault="007F5302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65F7" w:rsidRDefault="001465F7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049C" w:rsidRPr="000C5111" w:rsidRDefault="0041049C" w:rsidP="000C511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1049C" w:rsidRPr="000C5111">
      <w:footerReference w:type="default" r:id="rId2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9E0" w:rsidRDefault="00E819E0" w:rsidP="0041049C">
      <w:pPr>
        <w:spacing w:after="0" w:line="240" w:lineRule="auto"/>
      </w:pPr>
      <w:r>
        <w:separator/>
      </w:r>
    </w:p>
  </w:endnote>
  <w:endnote w:type="continuationSeparator" w:id="0">
    <w:p w:rsidR="00E819E0" w:rsidRDefault="00E819E0" w:rsidP="00410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5F7" w:rsidRDefault="001465F7">
    <w:pPr>
      <w:pStyle w:val="Piedepgina"/>
    </w:pPr>
  </w:p>
  <w:p w:rsidR="0041049C" w:rsidRDefault="0041049C">
    <w:pPr>
      <w:pStyle w:val="Piedepgina"/>
    </w:pPr>
  </w:p>
  <w:p w:rsidR="0041049C" w:rsidRDefault="0041049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9E0" w:rsidRDefault="00E819E0" w:rsidP="0041049C">
      <w:pPr>
        <w:spacing w:after="0" w:line="240" w:lineRule="auto"/>
      </w:pPr>
      <w:r>
        <w:separator/>
      </w:r>
    </w:p>
  </w:footnote>
  <w:footnote w:type="continuationSeparator" w:id="0">
    <w:p w:rsidR="00E819E0" w:rsidRDefault="00E819E0" w:rsidP="004104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111"/>
    <w:rsid w:val="000C5111"/>
    <w:rsid w:val="001465F7"/>
    <w:rsid w:val="0019393F"/>
    <w:rsid w:val="00215463"/>
    <w:rsid w:val="002B3744"/>
    <w:rsid w:val="00337FAF"/>
    <w:rsid w:val="004020BD"/>
    <w:rsid w:val="0041049C"/>
    <w:rsid w:val="004A74AF"/>
    <w:rsid w:val="005D3F50"/>
    <w:rsid w:val="005F07C5"/>
    <w:rsid w:val="007C5F2B"/>
    <w:rsid w:val="007F5302"/>
    <w:rsid w:val="00A36384"/>
    <w:rsid w:val="00B56B23"/>
    <w:rsid w:val="00B66331"/>
    <w:rsid w:val="00BA3C6D"/>
    <w:rsid w:val="00C55112"/>
    <w:rsid w:val="00D601A4"/>
    <w:rsid w:val="00E8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5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5463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A74A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104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049C"/>
  </w:style>
  <w:style w:type="paragraph" w:styleId="Piedepgina">
    <w:name w:val="footer"/>
    <w:basedOn w:val="Normal"/>
    <w:link w:val="PiedepginaCar"/>
    <w:uiPriority w:val="99"/>
    <w:unhideWhenUsed/>
    <w:rsid w:val="004104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04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15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5463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A74A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104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049C"/>
  </w:style>
  <w:style w:type="paragraph" w:styleId="Piedepgina">
    <w:name w:val="footer"/>
    <w:basedOn w:val="Normal"/>
    <w:link w:val="PiedepginaCar"/>
    <w:uiPriority w:val="99"/>
    <w:unhideWhenUsed/>
    <w:rsid w:val="004104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0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616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2014-07-08T17:28:00Z</dcterms:created>
  <dcterms:modified xsi:type="dcterms:W3CDTF">2014-07-27T18:18:00Z</dcterms:modified>
</cp:coreProperties>
</file>